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66A2" w14:textId="77777777" w:rsidR="006F40FD" w:rsidRPr="00EA2150" w:rsidRDefault="006F40FD">
      <w:pPr>
        <w:pStyle w:val="Textkrper"/>
        <w:rPr>
          <w:rFonts w:ascii="Times New Roman" w:hAnsi="Times New Roman" w:cs="Times New Roman"/>
          <w:i w:val="0"/>
          <w:sz w:val="20"/>
          <w:lang w:val="sl-SI"/>
        </w:rPr>
      </w:pPr>
    </w:p>
    <w:p w14:paraId="23DA435F" w14:textId="77777777" w:rsidR="006F40FD" w:rsidRPr="00EA2150" w:rsidRDefault="006F40FD">
      <w:pPr>
        <w:pStyle w:val="Textkrper"/>
        <w:spacing w:before="3"/>
        <w:rPr>
          <w:rFonts w:ascii="Times New Roman" w:hAnsi="Times New Roman" w:cs="Times New Roman"/>
          <w:i w:val="0"/>
          <w:lang w:val="sl-SI"/>
        </w:rPr>
      </w:pPr>
    </w:p>
    <w:p w14:paraId="07576A5B" w14:textId="77777777" w:rsidR="006F40FD" w:rsidRPr="00EA2150" w:rsidRDefault="006E66AB">
      <w:pPr>
        <w:spacing w:before="23"/>
        <w:ind w:left="3067" w:right="2652"/>
        <w:jc w:val="center"/>
        <w:rPr>
          <w:rFonts w:ascii="Times New Roman" w:hAnsi="Times New Roman" w:cs="Times New Roman"/>
          <w:b/>
          <w:sz w:val="28"/>
          <w:lang w:val="sl-SI"/>
        </w:rPr>
      </w:pPr>
      <w:r w:rsidRPr="00EA2150">
        <w:rPr>
          <w:rFonts w:ascii="Times New Roman" w:hAnsi="Times New Roman" w:cs="Times New Roman"/>
          <w:b/>
          <w:sz w:val="28"/>
          <w:lang w:val="sl-SI"/>
        </w:rPr>
        <w:t xml:space="preserve">VIA opisi </w:t>
      </w:r>
    </w:p>
    <w:p w14:paraId="3F97EC8A" w14:textId="77777777" w:rsidR="006F40FD" w:rsidRPr="00EA2150" w:rsidRDefault="00537CAF">
      <w:pPr>
        <w:pStyle w:val="Textkrper"/>
        <w:spacing w:before="175" w:line="259" w:lineRule="auto"/>
        <w:ind w:left="118"/>
        <w:rPr>
          <w:rFonts w:ascii="Times New Roman" w:hAnsi="Times New Roman" w:cs="Times New Roman"/>
          <w:lang w:val="sl-SI"/>
        </w:rPr>
      </w:pPr>
      <w:r w:rsidRPr="00EA2150">
        <w:rPr>
          <w:rFonts w:ascii="Times New Roman" w:hAnsi="Times New Roman" w:cs="Times New Roman"/>
          <w:lang w:val="sl-SI"/>
        </w:rPr>
        <w:t>( Prevod v srbski jezik, z dovoljenjem Zavoda VIA. Za uporabo izključno za namene webinarja. Avtorici prevoda sta M. Beara in G. Rakić-Bajić; vse pravice pridržane ).</w:t>
      </w:r>
    </w:p>
    <w:p w14:paraId="425A4EE9" w14:textId="77777777" w:rsidR="006F40FD" w:rsidRPr="00EA2150" w:rsidRDefault="006F40FD">
      <w:pPr>
        <w:spacing w:before="10" w:after="1"/>
        <w:rPr>
          <w:rFonts w:ascii="Times New Roman" w:hAnsi="Times New Roman" w:cs="Times New Roman"/>
          <w:i/>
          <w:sz w:val="14"/>
          <w:lang w:val="sl-SI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6F40FD" w:rsidRPr="00EA2150" w14:paraId="3ACBD511" w14:textId="77777777">
        <w:trPr>
          <w:trHeight w:val="877"/>
        </w:trPr>
        <w:tc>
          <w:tcPr>
            <w:tcW w:w="8906" w:type="dxa"/>
          </w:tcPr>
          <w:p w14:paraId="1D922640" w14:textId="77777777" w:rsidR="006F40FD" w:rsidRPr="00EA2150" w:rsidRDefault="00537CAF" w:rsidP="00537CA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 xml:space="preserve">Cenjenje lepote in odličnosti </w:t>
            </w:r>
          </w:p>
          <w:p w14:paraId="0AD2246B" w14:textId="3C998559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Zaznati in ceniti lepoto, odličnost in/ali spretnost na različnih področjih življenja, od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narav</w:t>
            </w:r>
            <w:r w:rsidR="00EA2150">
              <w:rPr>
                <w:rFonts w:ascii="Times New Roman" w:hAnsi="Times New Roman" w:cs="Times New Roman"/>
                <w:lang w:val="sl-SI"/>
              </w:rPr>
              <w:t>e</w:t>
            </w:r>
            <w:r w:rsidRPr="00EA2150">
              <w:rPr>
                <w:rFonts w:ascii="Times New Roman" w:hAnsi="Times New Roman" w:cs="Times New Roman"/>
                <w:lang w:val="sl-SI"/>
              </w:rPr>
              <w:t>, umetnost</w:t>
            </w:r>
            <w:r w:rsidR="00EA2150">
              <w:rPr>
                <w:rFonts w:ascii="Times New Roman" w:hAnsi="Times New Roman" w:cs="Times New Roman"/>
                <w:lang w:val="sl-SI"/>
              </w:rPr>
              <w:t>i</w:t>
            </w:r>
            <w:r w:rsidRPr="00EA2150">
              <w:rPr>
                <w:rFonts w:ascii="Times New Roman" w:hAnsi="Times New Roman" w:cs="Times New Roman"/>
                <w:lang w:val="sl-SI"/>
              </w:rPr>
              <w:t>, matematik</w:t>
            </w:r>
            <w:r w:rsidR="00EA2150">
              <w:rPr>
                <w:rFonts w:ascii="Times New Roman" w:hAnsi="Times New Roman" w:cs="Times New Roman"/>
                <w:lang w:val="sl-SI"/>
              </w:rPr>
              <w:t>e</w:t>
            </w:r>
            <w:r w:rsidRPr="00EA2150">
              <w:rPr>
                <w:rFonts w:ascii="Times New Roman" w:hAnsi="Times New Roman" w:cs="Times New Roman"/>
                <w:lang w:val="sl-SI"/>
              </w:rPr>
              <w:t>, znanost</w:t>
            </w:r>
            <w:r w:rsidR="00EA2150">
              <w:rPr>
                <w:rFonts w:ascii="Times New Roman" w:hAnsi="Times New Roman" w:cs="Times New Roman"/>
                <w:lang w:val="sl-SI"/>
              </w:rPr>
              <w:t>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in celo vsakdanje izkušnje.</w:t>
            </w:r>
          </w:p>
        </w:tc>
      </w:tr>
      <w:tr w:rsidR="006F40FD" w:rsidRPr="00EA2150" w14:paraId="6C10921C" w14:textId="77777777">
        <w:trPr>
          <w:trHeight w:val="880"/>
        </w:trPr>
        <w:tc>
          <w:tcPr>
            <w:tcW w:w="8906" w:type="dxa"/>
          </w:tcPr>
          <w:p w14:paraId="38B9CFDB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Pogum</w:t>
            </w:r>
          </w:p>
          <w:p w14:paraId="4B67E6DD" w14:textId="79237C47" w:rsidR="006F40FD" w:rsidRPr="00EA2150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Ne obupati pred nevarnostjo, izzivi, težavami ali bolečino; predstavitev </w:t>
            </w:r>
            <w:r w:rsidR="00EC4F68">
              <w:rPr>
                <w:rFonts w:ascii="Times New Roman" w:hAnsi="Times New Roman" w:cs="Times New Roman"/>
                <w:lang w:val="sl-SI"/>
              </w:rPr>
              <w:t xml:space="preserve">tega kar </w:t>
            </w:r>
            <w:r w:rsidR="00194513">
              <w:rPr>
                <w:rFonts w:ascii="Times New Roman" w:hAnsi="Times New Roman" w:cs="Times New Roman"/>
                <w:lang w:val="sl-SI"/>
              </w:rPr>
              <w:t xml:space="preserve">je pravilno, </w:t>
            </w:r>
            <w:r w:rsidR="00EC4F68" w:rsidRPr="00EA2150">
              <w:rPr>
                <w:rFonts w:ascii="Times New Roman" w:hAnsi="Times New Roman" w:cs="Times New Roman"/>
                <w:lang w:val="sl-SI"/>
              </w:rPr>
              <w:t>č</w:t>
            </w:r>
            <w:r w:rsidR="00EC4F68">
              <w:rPr>
                <w:rFonts w:ascii="Times New Roman" w:hAnsi="Times New Roman" w:cs="Times New Roman"/>
                <w:lang w:val="sl-SI"/>
              </w:rPr>
              <w:t>eprav obstajajo na</w:t>
            </w:r>
            <w:r w:rsidR="00194513">
              <w:rPr>
                <w:rFonts w:ascii="Times New Roman" w:hAnsi="Times New Roman" w:cs="Times New Roman"/>
                <w:lang w:val="sl-SI"/>
              </w:rPr>
              <w:t>sprotniki;</w:t>
            </w:r>
            <w:r w:rsidR="00EC4F68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ravnanje po prepričanju</w:t>
            </w:r>
            <w:r w:rsidR="00EC4F68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</w:tr>
      <w:tr w:rsidR="006F40FD" w:rsidRPr="00EA2150" w14:paraId="54DC1DCB" w14:textId="77777777">
        <w:trPr>
          <w:trHeight w:val="877"/>
        </w:trPr>
        <w:tc>
          <w:tcPr>
            <w:tcW w:w="8906" w:type="dxa"/>
          </w:tcPr>
          <w:p w14:paraId="52C2369B" w14:textId="77777777" w:rsidR="006F40FD" w:rsidRPr="00EA2150" w:rsidRDefault="006E66AB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L</w:t>
            </w:r>
            <w:r w:rsidR="00AC4E0F"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jubezen</w:t>
            </w:r>
          </w:p>
          <w:p w14:paraId="7FB5AAA7" w14:textId="23708FD5" w:rsidR="006F40FD" w:rsidRPr="00EA2150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Cenite tesne odnose z drug</w:t>
            </w:r>
            <w:r w:rsidR="00EA2150">
              <w:rPr>
                <w:rFonts w:ascii="Times New Roman" w:hAnsi="Times New Roman" w:cs="Times New Roman"/>
                <w:lang w:val="sl-SI"/>
              </w:rPr>
              <w:t>mi</w:t>
            </w:r>
            <w:r w:rsidRPr="00EA2150">
              <w:rPr>
                <w:rFonts w:ascii="Times New Roman" w:hAnsi="Times New Roman" w:cs="Times New Roman"/>
                <w:lang w:val="sl-SI"/>
              </w:rPr>
              <w:t>, zlasti tiste, v katerih sta skrb in pozornost</w:t>
            </w:r>
          </w:p>
          <w:p w14:paraId="7760BA68" w14:textId="3BF7A01F" w:rsidR="006F40FD" w:rsidRPr="00EA2150" w:rsidRDefault="00AC4E0F">
            <w:pPr>
              <w:pStyle w:val="TableParagraph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recipročn</w:t>
            </w:r>
            <w:r w:rsidR="00EA2150">
              <w:rPr>
                <w:rFonts w:ascii="Times New Roman" w:hAnsi="Times New Roman" w:cs="Times New Roman"/>
                <w:lang w:val="sl-SI"/>
              </w:rPr>
              <w:t>a</w:t>
            </w:r>
            <w:r w:rsidRPr="00EA2150">
              <w:rPr>
                <w:rFonts w:ascii="Times New Roman" w:hAnsi="Times New Roman" w:cs="Times New Roman"/>
                <w:lang w:val="sl-SI"/>
              </w:rPr>
              <w:t>; biti blizu ljudem.</w:t>
            </w:r>
          </w:p>
        </w:tc>
      </w:tr>
      <w:tr w:rsidR="006F40FD" w:rsidRPr="00EA2150" w14:paraId="17813D74" w14:textId="77777777">
        <w:trPr>
          <w:trHeight w:val="878"/>
        </w:trPr>
        <w:tc>
          <w:tcPr>
            <w:tcW w:w="8906" w:type="dxa"/>
          </w:tcPr>
          <w:p w14:paraId="1B6FD1E2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Previdnost</w:t>
            </w:r>
          </w:p>
          <w:p w14:paraId="2BD39C7A" w14:textId="5A107D1F" w:rsidR="006F40FD" w:rsidRPr="00EA2150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194513">
              <w:rPr>
                <w:rFonts w:ascii="Times New Roman" w:hAnsi="Times New Roman" w:cs="Times New Roman"/>
                <w:lang w:val="sl-SI"/>
              </w:rPr>
              <w:t>B</w:t>
            </w:r>
            <w:r w:rsidR="00194513">
              <w:rPr>
                <w:rFonts w:ascii="Times New Roman" w:hAnsi="Times New Roman" w:cs="Times New Roman"/>
                <w:lang w:val="sl-SI"/>
              </w:rPr>
              <w:t>iti</w:t>
            </w:r>
            <w:r w:rsidRPr="00194513">
              <w:rPr>
                <w:rFonts w:ascii="Times New Roman" w:hAnsi="Times New Roman" w:cs="Times New Roman"/>
                <w:lang w:val="sl-SI"/>
              </w:rPr>
              <w:t xml:space="preserve"> previd</w:t>
            </w:r>
            <w:r w:rsidR="00194513">
              <w:rPr>
                <w:rFonts w:ascii="Times New Roman" w:hAnsi="Times New Roman" w:cs="Times New Roman"/>
                <w:lang w:val="sl-SI"/>
              </w:rPr>
              <w:t>an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pri izbiri in odločitvah; ne tvegati po nepotrebnem;</w:t>
            </w:r>
          </w:p>
          <w:p w14:paraId="7026B1D5" w14:textId="7FF5BB6D" w:rsidR="006F40FD" w:rsidRPr="00EA2150" w:rsidRDefault="00AC4E0F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ne </w:t>
            </w:r>
            <w:r w:rsidR="00EA2150">
              <w:rPr>
                <w:rFonts w:ascii="Times New Roman" w:hAnsi="Times New Roman" w:cs="Times New Roman"/>
                <w:lang w:val="sl-SI"/>
              </w:rPr>
              <w:t xml:space="preserve">povedati </w:t>
            </w:r>
            <w:r w:rsidRPr="00EA2150">
              <w:rPr>
                <w:rFonts w:ascii="Times New Roman" w:hAnsi="Times New Roman" w:cs="Times New Roman"/>
                <w:lang w:val="sl-SI"/>
              </w:rPr>
              <w:t>ali ne narediti nečesa, kar bi lahko kasneje obžalovali.</w:t>
            </w:r>
          </w:p>
        </w:tc>
      </w:tr>
      <w:tr w:rsidR="006F40FD" w:rsidRPr="00EA2150" w14:paraId="35171BB1" w14:textId="77777777">
        <w:trPr>
          <w:trHeight w:val="611"/>
        </w:trPr>
        <w:tc>
          <w:tcPr>
            <w:tcW w:w="8906" w:type="dxa"/>
          </w:tcPr>
          <w:p w14:paraId="541F5565" w14:textId="77777777" w:rsidR="006F40FD" w:rsidRPr="00EA2150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w w:val="105"/>
                <w:sz w:val="28"/>
                <w:lang w:val="sl-SI"/>
              </w:rPr>
              <w:t>Timsko delo in</w:t>
            </w:r>
            <w:r w:rsidRPr="00EA2150">
              <w:rPr>
                <w:rFonts w:ascii="Times New Roman" w:hAnsi="Times New Roman" w:cs="Times New Roman"/>
                <w:b/>
                <w:spacing w:val="-56"/>
                <w:w w:val="105"/>
                <w:sz w:val="28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b/>
                <w:w w:val="105"/>
                <w:sz w:val="28"/>
                <w:lang w:val="sl-SI"/>
              </w:rPr>
              <w:t>sodelovanje</w:t>
            </w:r>
          </w:p>
          <w:p w14:paraId="511BDDC1" w14:textId="77777777" w:rsidR="006F40FD" w:rsidRPr="00EA2150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Dobro delati kot del skupine ali ekipe; biti zvest skupini; naredi svoj del.</w:t>
            </w:r>
          </w:p>
        </w:tc>
      </w:tr>
      <w:tr w:rsidR="006F40FD" w:rsidRPr="00EA2150" w14:paraId="571868D6" w14:textId="77777777">
        <w:trPr>
          <w:trHeight w:val="878"/>
        </w:trPr>
        <w:tc>
          <w:tcPr>
            <w:tcW w:w="8906" w:type="dxa"/>
          </w:tcPr>
          <w:p w14:paraId="528E2254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Ustvarjalnost</w:t>
            </w:r>
          </w:p>
          <w:p w14:paraId="31C7BFDE" w14:textId="7AE280C8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Izmisliti nov in produktiven način oblikovanja ali </w:t>
            </w:r>
            <w:r w:rsidR="00194513">
              <w:rPr>
                <w:rFonts w:ascii="Times New Roman" w:hAnsi="Times New Roman" w:cs="Times New Roman"/>
                <w:lang w:val="sl-SI"/>
              </w:rPr>
              <w:t>dejanja</w:t>
            </w:r>
            <w:r w:rsidRPr="00EA2150">
              <w:rPr>
                <w:rFonts w:ascii="Times New Roman" w:hAnsi="Times New Roman" w:cs="Times New Roman"/>
                <w:lang w:val="sl-SI"/>
              </w:rPr>
              <w:t>; vključuje tudi umetniško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izraz, vendar ni omejen z njim.</w:t>
            </w:r>
            <w:r w:rsidR="00194513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</w:tr>
      <w:tr w:rsidR="006F40FD" w:rsidRPr="00EA2150" w14:paraId="07C55856" w14:textId="77777777">
        <w:trPr>
          <w:trHeight w:val="880"/>
        </w:trPr>
        <w:tc>
          <w:tcPr>
            <w:tcW w:w="8906" w:type="dxa"/>
          </w:tcPr>
          <w:p w14:paraId="5E7AB4A1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Radovednost</w:t>
            </w:r>
          </w:p>
          <w:p w14:paraId="24706AFE" w14:textId="1128F993" w:rsidR="006F40FD" w:rsidRPr="00EA2150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B</w:t>
            </w:r>
            <w:r w:rsidR="00194513">
              <w:rPr>
                <w:rFonts w:ascii="Times New Roman" w:hAnsi="Times New Roman" w:cs="Times New Roman"/>
                <w:lang w:val="sl-SI"/>
              </w:rPr>
              <w:t xml:space="preserve">iti </w:t>
            </w:r>
            <w:r w:rsidRPr="00EA2150">
              <w:rPr>
                <w:rFonts w:ascii="Times New Roman" w:hAnsi="Times New Roman" w:cs="Times New Roman"/>
                <w:lang w:val="sl-SI"/>
              </w:rPr>
              <w:t>zainteresiran za izkušnje zaradi njih samih; navdušenje nad različnimi temami in vsebinami;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raziskovanje in odkrivanje.</w:t>
            </w:r>
          </w:p>
        </w:tc>
      </w:tr>
      <w:tr w:rsidR="006F40FD" w:rsidRPr="00EA2150" w14:paraId="5B4323F5" w14:textId="77777777">
        <w:trPr>
          <w:trHeight w:val="877"/>
        </w:trPr>
        <w:tc>
          <w:tcPr>
            <w:tcW w:w="8906" w:type="dxa"/>
          </w:tcPr>
          <w:p w14:paraId="38DA885A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Pravičnost</w:t>
            </w:r>
          </w:p>
          <w:p w14:paraId="32ADA582" w14:textId="729ABFD7" w:rsidR="006F40FD" w:rsidRPr="00EA2150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Obravnavati vse enako v skladu z načeli pravičnosti; </w:t>
            </w:r>
            <w:r w:rsidR="00194513">
              <w:rPr>
                <w:rFonts w:ascii="Times New Roman" w:hAnsi="Times New Roman" w:cs="Times New Roman"/>
                <w:lang w:val="sl-SI"/>
              </w:rPr>
              <w:t>n</w:t>
            </w:r>
            <w:r w:rsidRPr="00EA2150">
              <w:rPr>
                <w:rFonts w:ascii="Times New Roman" w:hAnsi="Times New Roman" w:cs="Times New Roman"/>
                <w:lang w:val="sl-SI"/>
              </w:rPr>
              <w:t>e omogoča</w:t>
            </w:r>
            <w:r w:rsidR="00194513">
              <w:rPr>
                <w:rFonts w:ascii="Times New Roman" w:hAnsi="Times New Roman" w:cs="Times New Roman"/>
                <w:lang w:val="sl-SI"/>
              </w:rPr>
              <w:t>ti</w:t>
            </w:r>
          </w:p>
          <w:p w14:paraId="4AB34AA3" w14:textId="694590AB" w:rsidR="006F40FD" w:rsidRPr="00EA2150" w:rsidRDefault="00194513" w:rsidP="00194513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P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>ristranskost</w:t>
            </w:r>
            <w:r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pri odločitvah v zvezi z drugimi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 xml:space="preserve"> zaradi</w:t>
            </w:r>
            <w:r>
              <w:rPr>
                <w:rFonts w:ascii="Times New Roman" w:hAnsi="Times New Roman" w:cs="Times New Roman"/>
                <w:lang w:val="sl-SI"/>
              </w:rPr>
              <w:t>;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 xml:space="preserve"> da</w:t>
            </w:r>
            <w:r>
              <w:rPr>
                <w:rFonts w:ascii="Times New Roman" w:hAnsi="Times New Roman" w:cs="Times New Roman"/>
                <w:lang w:val="sl-SI"/>
              </w:rPr>
              <w:t>ti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 xml:space="preserve"> vsem enake možnosti.</w:t>
            </w:r>
          </w:p>
        </w:tc>
      </w:tr>
      <w:tr w:rsidR="006F40FD" w:rsidRPr="00EA2150" w14:paraId="34D4AB16" w14:textId="77777777">
        <w:trPr>
          <w:trHeight w:val="877"/>
        </w:trPr>
        <w:tc>
          <w:tcPr>
            <w:tcW w:w="8906" w:type="dxa"/>
          </w:tcPr>
          <w:p w14:paraId="39C7588D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Odpuščanje</w:t>
            </w:r>
          </w:p>
          <w:p w14:paraId="2F9CFE4D" w14:textId="71B3D77C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Odpuščanje tistim, ki so storili kaj narobe ali prizadeli; sprejemanje napak drugih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ljudje; dati ljudem drugo priložnost; ne b</w:t>
            </w:r>
            <w:r w:rsidR="00194513">
              <w:rPr>
                <w:rFonts w:ascii="Times New Roman" w:hAnsi="Times New Roman" w:cs="Times New Roman"/>
                <w:lang w:val="sl-SI"/>
              </w:rPr>
              <w:t>iti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maščevalen.</w:t>
            </w:r>
          </w:p>
        </w:tc>
      </w:tr>
      <w:tr w:rsidR="006F40FD" w:rsidRPr="00EA2150" w14:paraId="64F3EEC8" w14:textId="77777777">
        <w:trPr>
          <w:trHeight w:val="880"/>
        </w:trPr>
        <w:tc>
          <w:tcPr>
            <w:tcW w:w="8906" w:type="dxa"/>
          </w:tcPr>
          <w:p w14:paraId="5DB44009" w14:textId="77777777" w:rsidR="006F40FD" w:rsidRPr="00EA2150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Hvaležnost</w:t>
            </w:r>
          </w:p>
          <w:p w14:paraId="67097953" w14:textId="77777777" w:rsidR="006F40FD" w:rsidRPr="00EA2150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Zavedati se in biti hvaležen za dobre stvari, ki so se zgodile; potruditi se izraziti</w:t>
            </w:r>
          </w:p>
          <w:p w14:paraId="7180601B" w14:textId="77777777" w:rsidR="006F40FD" w:rsidRPr="00EA2150" w:rsidRDefault="00AC4E0F">
            <w:pPr>
              <w:pStyle w:val="TableParagraph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hvaležnost.</w:t>
            </w:r>
          </w:p>
        </w:tc>
      </w:tr>
      <w:tr w:rsidR="006F40FD" w:rsidRPr="00EA2150" w14:paraId="03D3C751" w14:textId="77777777">
        <w:trPr>
          <w:trHeight w:val="1146"/>
        </w:trPr>
        <w:tc>
          <w:tcPr>
            <w:tcW w:w="8906" w:type="dxa"/>
          </w:tcPr>
          <w:p w14:paraId="7D1C5BF9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Poštenost in iskrenost</w:t>
            </w:r>
          </w:p>
          <w:p w14:paraId="052FF4B9" w14:textId="7E4143DB" w:rsidR="006F40FD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Povedati resnico, a se tudi predstaviti na pošten in pristen način; </w:t>
            </w:r>
            <w:r w:rsidR="00194513">
              <w:rPr>
                <w:rFonts w:ascii="Times New Roman" w:hAnsi="Times New Roman" w:cs="Times New Roman"/>
                <w:lang w:val="sl-SI"/>
              </w:rPr>
              <w:t>iskreno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in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pošteno vedenje, brez pretvarjanja; prevzemanje odgovornosti za svoja čustva in dejanja.</w:t>
            </w:r>
          </w:p>
          <w:p w14:paraId="4401602F" w14:textId="28D52611" w:rsidR="00194513" w:rsidRPr="00EA2150" w:rsidRDefault="00194513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6E92128A" w14:textId="77777777" w:rsidR="006F40FD" w:rsidRPr="00EA2150" w:rsidRDefault="006F40FD">
      <w:pPr>
        <w:spacing w:line="270" w:lineRule="atLeast"/>
        <w:rPr>
          <w:rFonts w:ascii="Times New Roman" w:hAnsi="Times New Roman" w:cs="Times New Roman"/>
          <w:lang w:val="sl-SI"/>
        </w:rPr>
        <w:sectPr w:rsidR="006F40FD" w:rsidRPr="00EA2150">
          <w:headerReference w:type="default" r:id="rId6"/>
          <w:type w:val="continuous"/>
          <w:pgSz w:w="12240" w:h="15840"/>
          <w:pgMar w:top="1620" w:right="1720" w:bottom="280" w:left="1300" w:header="254" w:footer="720" w:gutter="0"/>
          <w:cols w:space="720"/>
        </w:sectPr>
      </w:pPr>
    </w:p>
    <w:p w14:paraId="74DE2719" w14:textId="77777777" w:rsidR="006F40FD" w:rsidRPr="00EA2150" w:rsidRDefault="006F40FD">
      <w:pPr>
        <w:rPr>
          <w:rFonts w:ascii="Times New Roman" w:hAnsi="Times New Roman" w:cs="Times New Roman"/>
          <w:i/>
          <w:sz w:val="20"/>
          <w:lang w:val="sl-SI"/>
        </w:rPr>
      </w:pPr>
    </w:p>
    <w:p w14:paraId="098EEABD" w14:textId="77777777" w:rsidR="006F40FD" w:rsidRPr="00EA2150" w:rsidRDefault="006F40FD">
      <w:pPr>
        <w:spacing w:before="12"/>
        <w:rPr>
          <w:rFonts w:ascii="Times New Roman" w:hAnsi="Times New Roman" w:cs="Times New Roman"/>
          <w:i/>
          <w:sz w:val="16"/>
          <w:lang w:val="sl-SI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</w:tblGrid>
      <w:tr w:rsidR="006F40FD" w:rsidRPr="00EA2150" w14:paraId="2922C068" w14:textId="77777777">
        <w:trPr>
          <w:trHeight w:val="340"/>
        </w:trPr>
        <w:tc>
          <w:tcPr>
            <w:tcW w:w="8906" w:type="dxa"/>
          </w:tcPr>
          <w:p w14:paraId="4AD0037D" w14:textId="77777777" w:rsidR="006F40FD" w:rsidRPr="00EA2150" w:rsidRDefault="00AC4E0F">
            <w:pPr>
              <w:pStyle w:val="TableParagraph"/>
              <w:spacing w:line="320" w:lineRule="exact"/>
              <w:ind w:left="2699" w:right="2697"/>
              <w:jc w:val="center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VIA opisi prednosti značaja</w:t>
            </w:r>
          </w:p>
        </w:tc>
      </w:tr>
      <w:tr w:rsidR="006F40FD" w:rsidRPr="00EA2150" w14:paraId="2A5CDF65" w14:textId="77777777">
        <w:trPr>
          <w:trHeight w:val="880"/>
        </w:trPr>
        <w:tc>
          <w:tcPr>
            <w:tcW w:w="8906" w:type="dxa"/>
          </w:tcPr>
          <w:p w14:paraId="353C2222" w14:textId="77777777" w:rsidR="006F40FD" w:rsidRPr="00EA2150" w:rsidRDefault="006E66AB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U</w:t>
            </w:r>
            <w:r w:rsidR="00AC4E0F"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panje</w:t>
            </w:r>
          </w:p>
          <w:p w14:paraId="5EF64FB6" w14:textId="55DB0522" w:rsidR="006F40FD" w:rsidRPr="00EA2150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Pričak</w:t>
            </w:r>
            <w:r w:rsidR="00DD169D">
              <w:rPr>
                <w:rFonts w:ascii="Times New Roman" w:hAnsi="Times New Roman" w:cs="Times New Roman"/>
                <w:lang w:val="sl-SI"/>
              </w:rPr>
              <w:t>ovanje in prizadevanje za najbolj</w:t>
            </w:r>
            <w:r w:rsidR="00DD169D" w:rsidRPr="00EA2150">
              <w:rPr>
                <w:rFonts w:ascii="Times New Roman" w:hAnsi="Times New Roman" w:cs="Times New Roman"/>
                <w:lang w:val="sl-SI"/>
              </w:rPr>
              <w:t>š</w:t>
            </w:r>
            <w:r w:rsidR="00DD169D">
              <w:rPr>
                <w:rFonts w:ascii="Times New Roman" w:hAnsi="Times New Roman" w:cs="Times New Roman"/>
                <w:lang w:val="sl-SI"/>
              </w:rPr>
              <w:t>e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v prihodnosti; prepričanje, da </w:t>
            </w:r>
            <w:r w:rsidR="00DD169D">
              <w:rPr>
                <w:rFonts w:ascii="Times New Roman" w:hAnsi="Times New Roman" w:cs="Times New Roman"/>
                <w:lang w:val="sl-SI"/>
              </w:rPr>
              <w:t>se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zaželeno</w:t>
            </w:r>
            <w:r w:rsidR="00DD169D">
              <w:rPr>
                <w:rFonts w:ascii="Times New Roman" w:hAnsi="Times New Roman" w:cs="Times New Roman"/>
                <w:lang w:val="sl-SI"/>
              </w:rPr>
              <w:t xml:space="preserve"> bo v prihodnosti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uresniči</w:t>
            </w:r>
            <w:r w:rsidR="00DD169D">
              <w:rPr>
                <w:rFonts w:ascii="Times New Roman" w:hAnsi="Times New Roman" w:cs="Times New Roman"/>
                <w:lang w:val="sl-SI"/>
              </w:rPr>
              <w:t>lo.</w:t>
            </w:r>
          </w:p>
        </w:tc>
      </w:tr>
      <w:tr w:rsidR="006F40FD" w:rsidRPr="00EA2150" w14:paraId="2C68C2F9" w14:textId="77777777">
        <w:trPr>
          <w:trHeight w:val="878"/>
        </w:trPr>
        <w:tc>
          <w:tcPr>
            <w:tcW w:w="8906" w:type="dxa"/>
          </w:tcPr>
          <w:p w14:paraId="47F2FD35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Smisel za humor</w:t>
            </w:r>
          </w:p>
          <w:p w14:paraId="4FE8BA16" w14:textId="23BC2FB0" w:rsidR="006F40FD" w:rsidRPr="00EA2150" w:rsidRDefault="00DD169D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Imeti rad smeh in »nagajanje«;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 xml:space="preserve"> osreč</w:t>
            </w:r>
            <w:r>
              <w:rPr>
                <w:rFonts w:ascii="Times New Roman" w:hAnsi="Times New Roman" w:cs="Times New Roman"/>
                <w:lang w:val="sl-SI"/>
              </w:rPr>
              <w:t xml:space="preserve">evati 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>druge ljud</w:t>
            </w:r>
            <w:r>
              <w:rPr>
                <w:rFonts w:ascii="Times New Roman" w:hAnsi="Times New Roman" w:cs="Times New Roman"/>
                <w:lang w:val="sl-SI"/>
              </w:rPr>
              <w:t>je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 xml:space="preserve">;  </w:t>
            </w:r>
            <w:r>
              <w:rPr>
                <w:rFonts w:ascii="Times New Roman" w:hAnsi="Times New Roman" w:cs="Times New Roman"/>
                <w:lang w:val="sl-SI"/>
              </w:rPr>
              <w:t>opazovati vedro plat</w:t>
            </w:r>
            <w:r w:rsidR="00AC4E0F" w:rsidRPr="00EA2150">
              <w:rPr>
                <w:rFonts w:ascii="Times New Roman" w:hAnsi="Times New Roman" w:cs="Times New Roman"/>
                <w:lang w:val="sl-SI"/>
              </w:rPr>
              <w:t>;</w:t>
            </w:r>
          </w:p>
          <w:p w14:paraId="2E37C40C" w14:textId="7CA2B12F" w:rsidR="006F40FD" w:rsidRPr="00EA2150" w:rsidRDefault="00AC4E0F">
            <w:pPr>
              <w:pStyle w:val="TableParagraph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izmišljevati (ne nujno p</w:t>
            </w:r>
            <w:r w:rsidR="00DD169D">
              <w:rPr>
                <w:rFonts w:ascii="Times New Roman" w:hAnsi="Times New Roman" w:cs="Times New Roman"/>
                <w:lang w:val="sl-SI"/>
              </w:rPr>
              <w:t>ovedati</w:t>
            </w:r>
            <w:r w:rsidRPr="00EA2150">
              <w:rPr>
                <w:rFonts w:ascii="Times New Roman" w:hAnsi="Times New Roman" w:cs="Times New Roman"/>
                <w:lang w:val="sl-SI"/>
              </w:rPr>
              <w:t>) šale.</w:t>
            </w:r>
          </w:p>
        </w:tc>
      </w:tr>
      <w:tr w:rsidR="006F40FD" w:rsidRPr="00EA2150" w14:paraId="5C5137BD" w14:textId="77777777">
        <w:trPr>
          <w:trHeight w:val="877"/>
        </w:trPr>
        <w:tc>
          <w:tcPr>
            <w:tcW w:w="8906" w:type="dxa"/>
          </w:tcPr>
          <w:p w14:paraId="4A0C904A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Vztrajnost</w:t>
            </w:r>
          </w:p>
          <w:p w14:paraId="5F084BCF" w14:textId="29462460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Dokončanje začetega; vztrajnost na poti do cilja kljub oviram; </w:t>
            </w:r>
            <w:r w:rsidR="00DD169D">
              <w:rPr>
                <w:rFonts w:ascii="Times New Roman" w:hAnsi="Times New Roman" w:cs="Times New Roman"/>
                <w:lang w:val="sl-SI"/>
              </w:rPr>
              <w:t>opravljenje dnevnih nalog ter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uživa</w:t>
            </w:r>
            <w:r w:rsidR="00DD169D">
              <w:rPr>
                <w:rFonts w:ascii="Times New Roman" w:hAnsi="Times New Roman" w:cs="Times New Roman"/>
                <w:lang w:val="sl-SI"/>
              </w:rPr>
              <w:t>nje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v </w:t>
            </w:r>
            <w:r w:rsidR="00DD169D">
              <w:rPr>
                <w:rFonts w:ascii="Times New Roman" w:hAnsi="Times New Roman" w:cs="Times New Roman"/>
                <w:lang w:val="sl-SI"/>
              </w:rPr>
              <w:t>istim.</w:t>
            </w:r>
          </w:p>
        </w:tc>
      </w:tr>
      <w:tr w:rsidR="006F40FD" w:rsidRPr="00EA2150" w14:paraId="28B81759" w14:textId="77777777">
        <w:trPr>
          <w:trHeight w:val="1149"/>
        </w:trPr>
        <w:tc>
          <w:tcPr>
            <w:tcW w:w="8906" w:type="dxa"/>
          </w:tcPr>
          <w:p w14:paraId="32D42AF2" w14:textId="77777777" w:rsidR="006F40FD" w:rsidRPr="00EA2150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Sojenje</w:t>
            </w:r>
          </w:p>
          <w:p w14:paraId="1080653A" w14:textId="55170F0E" w:rsidR="006F40FD" w:rsidRPr="00EA2150" w:rsidRDefault="00AC4E0F" w:rsidP="00537CAF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Razmišljanje in spraševanje o stvareh z različnih zornih kotov; ne del</w:t>
            </w:r>
            <w:r w:rsidR="00DD169D">
              <w:rPr>
                <w:rFonts w:ascii="Times New Roman" w:hAnsi="Times New Roman" w:cs="Times New Roman"/>
                <w:lang w:val="sl-SI"/>
              </w:rPr>
              <w:t>ati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prenagljenih sklepov; biti sposoben spremeniti svoje mnenje na podlagi prejetih argumentov in dokazov, pošteno vrednotenje dokazov.</w:t>
            </w:r>
          </w:p>
        </w:tc>
      </w:tr>
      <w:tr w:rsidR="006F40FD" w:rsidRPr="00EA2150" w14:paraId="14268C34" w14:textId="77777777">
        <w:trPr>
          <w:trHeight w:val="609"/>
        </w:trPr>
        <w:tc>
          <w:tcPr>
            <w:tcW w:w="8906" w:type="dxa"/>
          </w:tcPr>
          <w:p w14:paraId="39646A6E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Prijaznost, velikodušnost</w:t>
            </w:r>
          </w:p>
          <w:p w14:paraId="5C53C12C" w14:textId="21B12A1F" w:rsidR="006F40FD" w:rsidRPr="00EA2150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Dela</w:t>
            </w:r>
            <w:r w:rsidR="00DD169D">
              <w:rPr>
                <w:rFonts w:ascii="Times New Roman" w:hAnsi="Times New Roman" w:cs="Times New Roman"/>
                <w:lang w:val="sl-SI"/>
              </w:rPr>
              <w:t xml:space="preserve">ti </w:t>
            </w:r>
            <w:r w:rsidRPr="00EA2150">
              <w:rPr>
                <w:rFonts w:ascii="Times New Roman" w:hAnsi="Times New Roman" w:cs="Times New Roman"/>
                <w:lang w:val="sl-SI"/>
              </w:rPr>
              <w:t>usluge in dobra dela drugim; pomoč; skrb za druge.</w:t>
            </w:r>
          </w:p>
        </w:tc>
      </w:tr>
      <w:tr w:rsidR="006F40FD" w:rsidRPr="00EA2150" w14:paraId="3B285C0C" w14:textId="77777777">
        <w:trPr>
          <w:trHeight w:val="880"/>
        </w:trPr>
        <w:tc>
          <w:tcPr>
            <w:tcW w:w="8906" w:type="dxa"/>
          </w:tcPr>
          <w:p w14:paraId="25DD6ADA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Vodenje</w:t>
            </w:r>
          </w:p>
          <w:p w14:paraId="3A58FD5F" w14:textId="0D28CC1D" w:rsidR="006F40FD" w:rsidRPr="00123133" w:rsidRDefault="00AC4E0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Spodbu</w:t>
            </w:r>
            <w:r w:rsidR="00DD169D">
              <w:rPr>
                <w:rFonts w:ascii="Times New Roman" w:hAnsi="Times New Roman" w:cs="Times New Roman"/>
                <w:lang w:val="sl-SI"/>
              </w:rPr>
              <w:t>jati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skupino, katere del smo, da opravi </w:t>
            </w:r>
            <w:r w:rsidR="00123133">
              <w:rPr>
                <w:rFonts w:ascii="Times New Roman" w:hAnsi="Times New Roman" w:cs="Times New Roman"/>
                <w:lang w:val="sl-SI"/>
              </w:rPr>
              <w:t>re</w:t>
            </w:r>
            <w:r w:rsidR="00123133" w:rsidRPr="00123133">
              <w:rPr>
                <w:rFonts w:ascii="Times New Roman" w:hAnsi="Times New Roman" w:cs="Times New Roman"/>
                <w:lang w:val="sl-SI"/>
              </w:rPr>
              <w:t>č</w:t>
            </w:r>
            <w:r w:rsidR="00123133">
              <w:rPr>
                <w:rFonts w:ascii="Times New Roman" w:hAnsi="Times New Roman" w:cs="Times New Roman"/>
                <w:lang w:val="sl-SI"/>
              </w:rPr>
              <w:t>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, </w:t>
            </w:r>
            <w:r w:rsidRPr="00123133">
              <w:rPr>
                <w:rFonts w:ascii="Times New Roman" w:hAnsi="Times New Roman" w:cs="Times New Roman"/>
                <w:lang w:val="sl-SI"/>
              </w:rPr>
              <w:t>hkrati pa ohranj</w:t>
            </w:r>
            <w:r w:rsidR="00123133" w:rsidRPr="00123133">
              <w:rPr>
                <w:rFonts w:ascii="Times New Roman" w:hAnsi="Times New Roman" w:cs="Times New Roman"/>
                <w:lang w:val="sl-SI"/>
              </w:rPr>
              <w:t>evati</w:t>
            </w:r>
            <w:r w:rsidRPr="00123133">
              <w:rPr>
                <w:rFonts w:ascii="Times New Roman" w:hAnsi="Times New Roman" w:cs="Times New Roman"/>
                <w:lang w:val="sl-SI"/>
              </w:rPr>
              <w:t xml:space="preserve"> dobre</w:t>
            </w:r>
          </w:p>
          <w:p w14:paraId="02FCE6A1" w14:textId="6C031BEF" w:rsidR="00123133" w:rsidRPr="00123133" w:rsidRDefault="00AC4E0F" w:rsidP="00123133">
            <w:pPr>
              <w:pStyle w:val="TableParagraph"/>
              <w:rPr>
                <w:rFonts w:ascii="Times New Roman" w:hAnsi="Times New Roman" w:cs="Times New Roman"/>
                <w:lang w:val="sl-SI"/>
              </w:rPr>
            </w:pPr>
            <w:r w:rsidRPr="00123133">
              <w:rPr>
                <w:rFonts w:ascii="Times New Roman" w:hAnsi="Times New Roman" w:cs="Times New Roman"/>
                <w:lang w:val="sl-SI"/>
              </w:rPr>
              <w:t>medčlovešk</w:t>
            </w:r>
            <w:r w:rsidR="00123133" w:rsidRPr="00123133">
              <w:rPr>
                <w:rFonts w:ascii="Times New Roman" w:hAnsi="Times New Roman" w:cs="Times New Roman"/>
                <w:lang w:val="sl-SI"/>
              </w:rPr>
              <w:t>e</w:t>
            </w:r>
            <w:r w:rsidRPr="00123133">
              <w:rPr>
                <w:rFonts w:ascii="Times New Roman" w:hAnsi="Times New Roman" w:cs="Times New Roman"/>
                <w:lang w:val="sl-SI"/>
              </w:rPr>
              <w:t xml:space="preserve"> odnos</w:t>
            </w:r>
            <w:r w:rsidR="00123133" w:rsidRPr="00123133">
              <w:rPr>
                <w:rFonts w:ascii="Times New Roman" w:hAnsi="Times New Roman" w:cs="Times New Roman"/>
                <w:lang w:val="sl-SI"/>
              </w:rPr>
              <w:t>e</w:t>
            </w:r>
            <w:r w:rsidRPr="00DD169D">
              <w:rPr>
                <w:rFonts w:ascii="Times New Roman" w:hAnsi="Times New Roman" w:cs="Times New Roman"/>
                <w:u w:val="single"/>
                <w:lang w:val="sl-SI"/>
              </w:rPr>
              <w:t>;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organizira</w:t>
            </w:r>
            <w:r w:rsidR="00DD169D">
              <w:rPr>
                <w:rFonts w:ascii="Times New Roman" w:hAnsi="Times New Roman" w:cs="Times New Roman"/>
                <w:lang w:val="sl-SI"/>
              </w:rPr>
              <w:t>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skupinske dejavnosti </w:t>
            </w:r>
            <w:r w:rsidR="00DD169D">
              <w:rPr>
                <w:rFonts w:ascii="Times New Roman" w:hAnsi="Times New Roman" w:cs="Times New Roman"/>
                <w:lang w:val="sl-SI"/>
              </w:rPr>
              <w:t>ter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poskrbit</w:t>
            </w:r>
            <w:r w:rsidR="00DD169D">
              <w:rPr>
                <w:rFonts w:ascii="Times New Roman" w:hAnsi="Times New Roman" w:cs="Times New Roman"/>
                <w:lang w:val="sl-SI"/>
              </w:rPr>
              <w:t>i,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da bodo uresničene.</w:t>
            </w:r>
          </w:p>
        </w:tc>
      </w:tr>
      <w:tr w:rsidR="006F40FD" w:rsidRPr="00EA2150" w14:paraId="5BFAD5B4" w14:textId="77777777">
        <w:trPr>
          <w:trHeight w:val="1146"/>
        </w:trPr>
        <w:tc>
          <w:tcPr>
            <w:tcW w:w="8906" w:type="dxa"/>
          </w:tcPr>
          <w:p w14:paraId="165FFCA0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Ljubezen do učenja</w:t>
            </w:r>
          </w:p>
          <w:p w14:paraId="7B6B3C72" w14:textId="3D289D28" w:rsidR="006F40FD" w:rsidRPr="00EA2150" w:rsidRDefault="00AC4E0F" w:rsidP="00537CAF">
            <w:pPr>
              <w:pStyle w:val="TableParagraph"/>
              <w:spacing w:line="240" w:lineRule="auto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Obvlad</w:t>
            </w:r>
            <w:r w:rsidR="00DD169D">
              <w:rPr>
                <w:rFonts w:ascii="Times New Roman" w:hAnsi="Times New Roman" w:cs="Times New Roman"/>
                <w:lang w:val="sl-SI"/>
              </w:rPr>
              <w:t xml:space="preserve">ovati </w:t>
            </w:r>
            <w:r w:rsidRPr="00EA2150">
              <w:rPr>
                <w:rFonts w:ascii="Times New Roman" w:hAnsi="Times New Roman" w:cs="Times New Roman"/>
                <w:lang w:val="sl-SI"/>
              </w:rPr>
              <w:t>novo veščino, temo ali znanje, bodisi s formalnim učenjem ali samostojnim delom; podobna moči Radovednost, vendar gre dlje v smislu, ki ga opisuje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težnja po sistematičnem nadgrajevanju obstoječega znanja.</w:t>
            </w:r>
          </w:p>
        </w:tc>
      </w:tr>
      <w:tr w:rsidR="006F40FD" w:rsidRPr="00EA2150" w14:paraId="732B4372" w14:textId="77777777">
        <w:trPr>
          <w:trHeight w:val="609"/>
        </w:trPr>
        <w:tc>
          <w:tcPr>
            <w:tcW w:w="8906" w:type="dxa"/>
          </w:tcPr>
          <w:p w14:paraId="40E530A2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Skromnost</w:t>
            </w:r>
          </w:p>
          <w:p w14:paraId="33879350" w14:textId="77777777" w:rsidR="006F40FD" w:rsidRPr="00EA2150" w:rsidRDefault="00AC4E0F">
            <w:pPr>
              <w:pStyle w:val="TableParagraph"/>
              <w:spacing w:line="24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Naj vaši dosežki govorijo sami zase; ne pripisujte si prevelikega pomena.</w:t>
            </w:r>
          </w:p>
        </w:tc>
      </w:tr>
      <w:tr w:rsidR="006F40FD" w:rsidRPr="00EA2150" w14:paraId="2BD6181E" w14:textId="77777777">
        <w:trPr>
          <w:trHeight w:val="880"/>
        </w:trPr>
        <w:tc>
          <w:tcPr>
            <w:tcW w:w="8906" w:type="dxa"/>
          </w:tcPr>
          <w:p w14:paraId="5DC74F05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Perspektiva, Modrost</w:t>
            </w:r>
          </w:p>
          <w:p w14:paraId="4435A093" w14:textId="00CD7D16" w:rsidR="00123133" w:rsidRPr="00123133" w:rsidRDefault="00AC4E0F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Biti sposoben dati modre nasvete drugim; </w:t>
            </w:r>
            <w:r w:rsidRPr="00123133">
              <w:rPr>
                <w:rFonts w:ascii="Times New Roman" w:hAnsi="Times New Roman" w:cs="Times New Roman"/>
                <w:lang w:val="sl-SI"/>
              </w:rPr>
              <w:t xml:space="preserve">imeti razumen in smiseln pogled na </w:t>
            </w:r>
            <w:r w:rsidR="00123133" w:rsidRPr="00123133">
              <w:rPr>
                <w:rFonts w:ascii="Times New Roman" w:hAnsi="Times New Roman" w:cs="Times New Roman"/>
                <w:lang w:val="sl-SI"/>
              </w:rPr>
              <w:t>okolje in druge osebe.</w:t>
            </w:r>
          </w:p>
          <w:p w14:paraId="422F4E27" w14:textId="6644683E" w:rsidR="006F40FD" w:rsidRPr="00EA2150" w:rsidRDefault="006F40FD" w:rsidP="00537CAF">
            <w:pPr>
              <w:pStyle w:val="TableParagraph"/>
              <w:spacing w:line="263" w:lineRule="exact"/>
              <w:rPr>
                <w:rFonts w:ascii="Times New Roman" w:hAnsi="Times New Roman" w:cs="Times New Roman"/>
                <w:lang w:val="sl-SI"/>
              </w:rPr>
            </w:pPr>
          </w:p>
        </w:tc>
      </w:tr>
      <w:tr w:rsidR="006F40FD" w:rsidRPr="00EA2150" w14:paraId="5E5A4F3C" w14:textId="77777777">
        <w:trPr>
          <w:trHeight w:val="878"/>
        </w:trPr>
        <w:tc>
          <w:tcPr>
            <w:tcW w:w="8906" w:type="dxa"/>
          </w:tcPr>
          <w:p w14:paraId="4F680A98" w14:textId="77777777" w:rsidR="006F40FD" w:rsidRPr="00EA2150" w:rsidRDefault="00AC4E0F">
            <w:pPr>
              <w:pStyle w:val="TableParagraph"/>
              <w:spacing w:line="346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Samoregulacija</w:t>
            </w:r>
          </w:p>
          <w:p w14:paraId="656B3EEF" w14:textId="77777777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Regulacija tega, kar oseba čuti in počne; biti discipliniran; nadzirati apetite, želje in ambicije.</w:t>
            </w:r>
          </w:p>
        </w:tc>
      </w:tr>
      <w:tr w:rsidR="006F40FD" w:rsidRPr="00EA2150" w14:paraId="5C21AE09" w14:textId="77777777">
        <w:trPr>
          <w:trHeight w:val="878"/>
        </w:trPr>
        <w:tc>
          <w:tcPr>
            <w:tcW w:w="8906" w:type="dxa"/>
          </w:tcPr>
          <w:p w14:paraId="499E86AA" w14:textId="77777777" w:rsidR="006F40FD" w:rsidRPr="00EA2150" w:rsidRDefault="00AC4E0F">
            <w:pPr>
              <w:pStyle w:val="TableParagraph"/>
              <w:spacing w:line="347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Socialna inteligenca</w:t>
            </w:r>
          </w:p>
          <w:p w14:paraId="61A107BD" w14:textId="77777777" w:rsidR="006F40FD" w:rsidRPr="00EA2150" w:rsidRDefault="00AC4E0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Zavedanje motivov/čustev – lastnih in tujih; vedeti, kako se postaviti v</w:t>
            </w:r>
          </w:p>
          <w:p w14:paraId="79B2D1A5" w14:textId="1E0F8F82" w:rsidR="006F40FD" w:rsidRPr="00EA2150" w:rsidRDefault="00AC4E0F">
            <w:pPr>
              <w:pStyle w:val="TableParagraph"/>
              <w:spacing w:line="248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različn</w:t>
            </w:r>
            <w:r w:rsidR="00123133">
              <w:rPr>
                <w:rFonts w:ascii="Times New Roman" w:hAnsi="Times New Roman" w:cs="Times New Roman"/>
                <w:lang w:val="sl-SI"/>
              </w:rPr>
              <w:t>ih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socialn</w:t>
            </w:r>
            <w:r w:rsidR="00123133">
              <w:rPr>
                <w:rFonts w:ascii="Times New Roman" w:hAnsi="Times New Roman" w:cs="Times New Roman"/>
                <w:lang w:val="sl-SI"/>
              </w:rPr>
              <w:t>ih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situacij; vedeti, kaj druge ljudi vznemirja.</w:t>
            </w:r>
          </w:p>
        </w:tc>
      </w:tr>
      <w:tr w:rsidR="006F40FD" w:rsidRPr="00EA2150" w14:paraId="0A9CA3DF" w14:textId="77777777">
        <w:trPr>
          <w:trHeight w:val="1149"/>
        </w:trPr>
        <w:tc>
          <w:tcPr>
            <w:tcW w:w="8906" w:type="dxa"/>
          </w:tcPr>
          <w:p w14:paraId="131E7C4B" w14:textId="77777777" w:rsidR="006F40FD" w:rsidRPr="00EA2150" w:rsidRDefault="00AC4E0F">
            <w:pPr>
              <w:pStyle w:val="TableParagraph"/>
              <w:spacing w:line="349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Duhovnost</w:t>
            </w:r>
          </w:p>
          <w:p w14:paraId="139307BD" w14:textId="1E89894D" w:rsidR="006F40FD" w:rsidRPr="00EA2150" w:rsidRDefault="00AC4E0F" w:rsidP="006E66AB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 xml:space="preserve">Imeti koherentna, povezana prepričanja o višjem namenu in pomenu kozmosa; vedeti svoje mesto 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v odnosu do višjega smisla; im</w:t>
            </w:r>
            <w:r w:rsidR="00123133">
              <w:rPr>
                <w:rFonts w:ascii="Times New Roman" w:hAnsi="Times New Roman" w:cs="Times New Roman"/>
                <w:lang w:val="sl-SI"/>
              </w:rPr>
              <w:t>eti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prepričanja o smislu življenja, ki oblikujejo vedenje in zagotavljajo tolažbo.</w:t>
            </w:r>
          </w:p>
        </w:tc>
      </w:tr>
      <w:tr w:rsidR="006F40FD" w:rsidRPr="00EA2150" w14:paraId="58FEBBF9" w14:textId="77777777">
        <w:trPr>
          <w:trHeight w:val="875"/>
        </w:trPr>
        <w:tc>
          <w:tcPr>
            <w:tcW w:w="8906" w:type="dxa"/>
          </w:tcPr>
          <w:p w14:paraId="36475D0E" w14:textId="77777777" w:rsidR="006F40FD" w:rsidRPr="00EA2150" w:rsidRDefault="00AC4E0F">
            <w:pPr>
              <w:pStyle w:val="TableParagraph"/>
              <w:spacing w:line="345" w:lineRule="exact"/>
              <w:rPr>
                <w:rFonts w:ascii="Times New Roman" w:hAnsi="Times New Roman" w:cs="Times New Roman"/>
                <w:b/>
                <w:sz w:val="28"/>
                <w:lang w:val="sl-SI"/>
              </w:rPr>
            </w:pPr>
            <w:r w:rsidRPr="00EA2150">
              <w:rPr>
                <w:rFonts w:ascii="Times New Roman" w:hAnsi="Times New Roman" w:cs="Times New Roman"/>
                <w:b/>
                <w:sz w:val="28"/>
                <w:lang w:val="sl-SI"/>
              </w:rPr>
              <w:t>Polet</w:t>
            </w:r>
          </w:p>
          <w:p w14:paraId="6AC9C105" w14:textId="2A812E20" w:rsidR="006F40FD" w:rsidRPr="00EA2150" w:rsidRDefault="00AC4E0F" w:rsidP="00537CAF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sl-SI"/>
              </w:rPr>
            </w:pPr>
            <w:r w:rsidRPr="00EA2150">
              <w:rPr>
                <w:rFonts w:ascii="Times New Roman" w:hAnsi="Times New Roman" w:cs="Times New Roman"/>
                <w:lang w:val="sl-SI"/>
              </w:rPr>
              <w:t>Pristopa</w:t>
            </w:r>
            <w:r w:rsidR="00123133">
              <w:rPr>
                <w:rFonts w:ascii="Times New Roman" w:hAnsi="Times New Roman" w:cs="Times New Roman"/>
                <w:lang w:val="sl-SI"/>
              </w:rPr>
              <w:t xml:space="preserve">ti </w:t>
            </w:r>
            <w:r w:rsidRPr="00EA2150">
              <w:rPr>
                <w:rFonts w:ascii="Times New Roman" w:hAnsi="Times New Roman" w:cs="Times New Roman"/>
                <w:lang w:val="sl-SI"/>
              </w:rPr>
              <w:t>življenju z navdušenjem in energijo; ne delati stvari »na pol« ali odlašati;</w:t>
            </w:r>
            <w:r w:rsidR="00537CAF" w:rsidRPr="00EA2150">
              <w:rPr>
                <w:rFonts w:ascii="Times New Roman" w:hAnsi="Times New Roman" w:cs="Times New Roman"/>
                <w:lang w:val="sl-SI"/>
              </w:rPr>
              <w:t xml:space="preserve"> </w:t>
            </w:r>
            <w:r w:rsidRPr="00EA2150">
              <w:rPr>
                <w:rFonts w:ascii="Times New Roman" w:hAnsi="Times New Roman" w:cs="Times New Roman"/>
                <w:lang w:val="sl-SI"/>
              </w:rPr>
              <w:t>živ</w:t>
            </w:r>
            <w:r w:rsidR="00123133">
              <w:rPr>
                <w:rFonts w:ascii="Times New Roman" w:hAnsi="Times New Roman" w:cs="Times New Roman"/>
                <w:lang w:val="sl-SI"/>
              </w:rPr>
              <w:t>eti</w:t>
            </w:r>
            <w:r w:rsidRPr="00EA2150">
              <w:rPr>
                <w:rFonts w:ascii="Times New Roman" w:hAnsi="Times New Roman" w:cs="Times New Roman"/>
                <w:lang w:val="sl-SI"/>
              </w:rPr>
              <w:t xml:space="preserve"> življenje kot avanturo;</w:t>
            </w:r>
            <w:r w:rsidR="00123133">
              <w:rPr>
                <w:rFonts w:ascii="Times New Roman" w:hAnsi="Times New Roman" w:cs="Times New Roman"/>
                <w:lang w:val="sl-SI"/>
              </w:rPr>
              <w:t xml:space="preserve"> po</w:t>
            </w:r>
            <w:r w:rsidR="00123133" w:rsidRPr="00EA2150">
              <w:rPr>
                <w:rFonts w:ascii="Times New Roman" w:hAnsi="Times New Roman" w:cs="Times New Roman"/>
                <w:lang w:val="sl-SI"/>
              </w:rPr>
              <w:t>č</w:t>
            </w:r>
            <w:r w:rsidR="00123133">
              <w:rPr>
                <w:rFonts w:ascii="Times New Roman" w:hAnsi="Times New Roman" w:cs="Times New Roman"/>
                <w:lang w:val="sl-SI"/>
              </w:rPr>
              <w:t xml:space="preserve">utiti se </w:t>
            </w:r>
            <w:r w:rsidR="00123133" w:rsidRPr="00EA2150">
              <w:rPr>
                <w:rFonts w:ascii="Times New Roman" w:hAnsi="Times New Roman" w:cs="Times New Roman"/>
                <w:lang w:val="sl-SI"/>
              </w:rPr>
              <w:t>ž</w:t>
            </w:r>
            <w:r w:rsidR="00123133">
              <w:rPr>
                <w:rFonts w:ascii="Times New Roman" w:hAnsi="Times New Roman" w:cs="Times New Roman"/>
                <w:lang w:val="sl-SI"/>
              </w:rPr>
              <w:t>ivim in aktivnim.</w:t>
            </w:r>
          </w:p>
        </w:tc>
      </w:tr>
    </w:tbl>
    <w:p w14:paraId="3F7E33AC" w14:textId="77777777" w:rsidR="00AC4E0F" w:rsidRPr="00EA2150" w:rsidRDefault="00AC4E0F">
      <w:pPr>
        <w:rPr>
          <w:rFonts w:ascii="Times New Roman" w:hAnsi="Times New Roman" w:cs="Times New Roman"/>
          <w:lang w:val="sl-SI"/>
        </w:rPr>
      </w:pPr>
    </w:p>
    <w:sectPr w:rsidR="00AC4E0F" w:rsidRPr="00EA2150">
      <w:pgSz w:w="12240" w:h="15840"/>
      <w:pgMar w:top="1620" w:right="1720" w:bottom="280" w:left="1300" w:header="2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2F6E" w14:textId="77777777" w:rsidR="00E607EB" w:rsidRDefault="00E607EB">
      <w:r>
        <w:separator/>
      </w:r>
    </w:p>
  </w:endnote>
  <w:endnote w:type="continuationSeparator" w:id="0">
    <w:p w14:paraId="00A47994" w14:textId="77777777" w:rsidR="00E607EB" w:rsidRDefault="00E6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1CC2" w14:textId="77777777" w:rsidR="00E607EB" w:rsidRDefault="00E607EB">
      <w:r>
        <w:separator/>
      </w:r>
    </w:p>
  </w:footnote>
  <w:footnote w:type="continuationSeparator" w:id="0">
    <w:p w14:paraId="09F96176" w14:textId="77777777" w:rsidR="00E607EB" w:rsidRDefault="00E6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F621" w14:textId="77777777" w:rsidR="006F40FD" w:rsidRDefault="00AC4E0F">
    <w:pPr>
      <w:pStyle w:val="Textkrper"/>
      <w:spacing w:line="14" w:lineRule="auto"/>
      <w:rPr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56ADBAE2" wp14:editId="61E74FA2">
          <wp:simplePos x="0" y="0"/>
          <wp:positionH relativeFrom="page">
            <wp:posOffset>777240</wp:posOffset>
          </wp:positionH>
          <wp:positionV relativeFrom="page">
            <wp:posOffset>161544</wp:posOffset>
          </wp:positionV>
          <wp:extent cx="804671" cy="829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671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7CA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E6EA66" wp14:editId="12BAF7CA">
              <wp:simplePos x="0" y="0"/>
              <wp:positionH relativeFrom="page">
                <wp:posOffset>1520190</wp:posOffset>
              </wp:positionH>
              <wp:positionV relativeFrom="page">
                <wp:posOffset>454660</wp:posOffset>
              </wp:positionV>
              <wp:extent cx="4728210" cy="5994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3CFF3" w14:textId="1D0716FA" w:rsidR="00D12C90" w:rsidRDefault="00D12C90" w:rsidP="00D12C90">
                          <w:pPr>
                            <w:spacing w:before="4" w:line="413" w:lineRule="exact"/>
                            <w:ind w:left="803"/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  <w:t xml:space="preserve">       </w:t>
                          </w: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36"/>
                            </w:rPr>
                            <w:t>Institut za pozitivnu psihologiju</w:t>
                          </w:r>
                        </w:p>
                        <w:p w14:paraId="5A0D4D74" w14:textId="77777777" w:rsidR="00D12C90" w:rsidRDefault="00D12C90" w:rsidP="00D12C90">
                          <w:pPr>
                            <w:spacing w:line="252" w:lineRule="exact"/>
                            <w:ind w:lef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Miloša Bajića 5, Novi Sad</w:t>
                          </w:r>
                        </w:p>
                        <w:p w14:paraId="4B61537A" w14:textId="17AC3590" w:rsidR="00D12C90" w:rsidRDefault="00D12C90" w:rsidP="00D12C90">
                          <w:pPr>
                            <w:spacing w:before="1"/>
                            <w:jc w:val="center"/>
                            <w:rPr>
                              <w:rFonts w:ascii="Times New Roman"/>
                            </w:rPr>
                          </w:pPr>
                          <w:hyperlink r:id="rId2">
                            <w:r>
                              <w:rPr>
                                <w:rFonts w:ascii="Times New Roman"/>
                              </w:rPr>
                              <w:t xml:space="preserve">institupopsi@gmail.com </w:t>
                            </w:r>
                          </w:hyperlink>
                          <w:r>
                            <w:rPr>
                              <w:rFonts w:ascii="Times New Roman"/>
                            </w:rPr>
                            <w:t>,</w:t>
                          </w:r>
                          <w:r>
                            <w:rPr>
                              <w:rFonts w:ascii="Times New Roman"/>
                            </w:rPr>
                            <w:t xml:space="preserve"> www.</w:t>
                          </w:r>
                          <w:r w:rsidRPr="00D12C90">
                            <w:rPr>
                              <w:rFonts w:ascii="Times New Roman"/>
                            </w:rPr>
                            <w:t>institutpp.com</w:t>
                          </w:r>
                        </w:p>
                        <w:p w14:paraId="4F64BA4E" w14:textId="75F00384" w:rsidR="006F40FD" w:rsidRDefault="006F40FD">
                          <w:pPr>
                            <w:spacing w:before="1"/>
                            <w:jc w:val="center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6E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7pt;margin-top:35.8pt;width:372.3pt;height:4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" filled="f" stroked="f">
              <v:textbox inset="0,0,0,0">
                <w:txbxContent>
                  <w:p w14:paraId="13C3CFF3" w14:textId="1D0716FA" w:rsidR="00D12C90" w:rsidRDefault="00D12C90" w:rsidP="00D12C90">
                    <w:pPr>
                      <w:spacing w:before="4" w:line="413" w:lineRule="exact"/>
                      <w:ind w:left="803"/>
                      <w:rPr>
                        <w:rFonts w:ascii="Times New Roman" w:hAnsi="Times New Roman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36"/>
                      </w:rPr>
                      <w:t xml:space="preserve">       </w:t>
                    </w:r>
                    <w:r>
                      <w:rPr>
                        <w:rFonts w:ascii="Times New Roman" w:hAnsi="Times New Roman"/>
                        <w:b/>
                        <w:i/>
                        <w:sz w:val="36"/>
                      </w:rPr>
                      <w:t>Institut za pozitivnu psihologiju</w:t>
                    </w:r>
                  </w:p>
                  <w:p w14:paraId="5A0D4D74" w14:textId="77777777" w:rsidR="00D12C90" w:rsidRDefault="00D12C90" w:rsidP="00D12C90">
                    <w:pPr>
                      <w:spacing w:line="252" w:lineRule="exact"/>
                      <w:ind w:lef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Miloša Bajića 5, Novi Sad</w:t>
                    </w:r>
                  </w:p>
                  <w:p w14:paraId="4B61537A" w14:textId="17AC3590" w:rsidR="00D12C90" w:rsidRDefault="00D12C90" w:rsidP="00D12C90">
                    <w:pPr>
                      <w:spacing w:before="1"/>
                      <w:jc w:val="center"/>
                      <w:rPr>
                        <w:rFonts w:ascii="Times New Roman"/>
                      </w:rPr>
                    </w:pPr>
                    <w:hyperlink r:id="rId3">
                      <w:r>
                        <w:rPr>
                          <w:rFonts w:ascii="Times New Roman"/>
                        </w:rPr>
                        <w:t xml:space="preserve">institupopsi@gmail.com </w:t>
                      </w:r>
                    </w:hyperlink>
                    <w:r>
                      <w:rPr>
                        <w:rFonts w:ascii="Times New Roman"/>
                      </w:rPr>
                      <w:t>,</w:t>
                    </w:r>
                    <w:r>
                      <w:rPr>
                        <w:rFonts w:ascii="Times New Roman"/>
                      </w:rPr>
                      <w:t xml:space="preserve"> www.</w:t>
                    </w:r>
                    <w:r w:rsidRPr="00D12C90">
                      <w:rPr>
                        <w:rFonts w:ascii="Times New Roman"/>
                      </w:rPr>
                      <w:t>institutpp.com</w:t>
                    </w:r>
                  </w:p>
                  <w:p w14:paraId="4F64BA4E" w14:textId="75F00384" w:rsidR="006F40FD" w:rsidRDefault="006F40FD">
                    <w:pPr>
                      <w:spacing w:before="1"/>
                      <w:jc w:val="center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0FD"/>
    <w:rsid w:val="00123133"/>
    <w:rsid w:val="00194513"/>
    <w:rsid w:val="00537CAF"/>
    <w:rsid w:val="006E66AB"/>
    <w:rsid w:val="006F40FD"/>
    <w:rsid w:val="00AC4E0F"/>
    <w:rsid w:val="00D12C90"/>
    <w:rsid w:val="00DD169D"/>
    <w:rsid w:val="00E607EB"/>
    <w:rsid w:val="00EA2150"/>
    <w:rsid w:val="00E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277C3"/>
  <w15:docId w15:val="{A886B749-AD74-4DC0-8465-BA42EE0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rlito" w:eastAsia="Carlito" w:hAnsi="Carlito" w:cs="Carli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i/>
    </w:rPr>
  </w:style>
  <w:style w:type="paragraph" w:styleId="Titel">
    <w:name w:val="Title"/>
    <w:basedOn w:val="Standard"/>
    <w:uiPriority w:val="1"/>
    <w:qFormat/>
    <w:pPr>
      <w:spacing w:before="4" w:line="413" w:lineRule="exact"/>
      <w:ind w:left="803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49" w:lineRule="exact"/>
      <w:ind w:left="107"/>
    </w:pPr>
  </w:style>
  <w:style w:type="paragraph" w:styleId="Kopfzeile">
    <w:name w:val="header"/>
    <w:basedOn w:val="Standard"/>
    <w:link w:val="KopfzeileZchn"/>
    <w:uiPriority w:val="99"/>
    <w:unhideWhenUsed/>
    <w:rsid w:val="00D12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C90"/>
    <w:rPr>
      <w:rFonts w:ascii="Carlito" w:eastAsia="Carlito" w:hAnsi="Carlito" w:cs="Carlito"/>
    </w:rPr>
  </w:style>
  <w:style w:type="paragraph" w:styleId="Fuzeile">
    <w:name w:val="footer"/>
    <w:basedOn w:val="Standard"/>
    <w:link w:val="FuzeileZchn"/>
    <w:uiPriority w:val="99"/>
    <w:unhideWhenUsed/>
    <w:rsid w:val="00D12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C9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popsi@gmail.com" TargetMode="External"/><Relationship Id="rId2" Type="http://schemas.openxmlformats.org/officeDocument/2006/relationships/hyperlink" Target="mailto:institupopsi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VIA opisi snaga srpski</vt:lpstr>
      <vt:lpstr>Microsoft Word - VIA opisi snaga srpski</vt:lpstr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VIA opisi snaga srpski</dc:title>
  <dc:creator>Home</dc:creator>
  <cp:lastModifiedBy>Roberta Trnko-Lukac</cp:lastModifiedBy>
  <cp:revision>2</cp:revision>
  <dcterms:created xsi:type="dcterms:W3CDTF">2022-12-01T08:51:00Z</dcterms:created>
  <dcterms:modified xsi:type="dcterms:W3CDTF">2022-12-01T08:51:00Z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2022-11-29T00:00:00Z</vt:filetime>
  </property>
</Properties>
</file>