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FD" w:rsidRPr="00537CAF" w:rsidRDefault="006F40FD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F40FD" w:rsidRPr="00537CAF" w:rsidRDefault="006F40FD">
      <w:pPr>
        <w:pStyle w:val="BodyText"/>
        <w:spacing w:before="3"/>
        <w:rPr>
          <w:rFonts w:ascii="Times New Roman" w:hAnsi="Times New Roman" w:cs="Times New Roman"/>
          <w:i w:val="0"/>
        </w:rPr>
      </w:pPr>
    </w:p>
    <w:p w:rsidR="006F40FD" w:rsidRPr="00537CAF" w:rsidRDefault="00AC4E0F">
      <w:pPr>
        <w:spacing w:before="23"/>
        <w:ind w:left="3067" w:right="2652"/>
        <w:jc w:val="center"/>
        <w:rPr>
          <w:rFonts w:ascii="Times New Roman" w:hAnsi="Times New Roman" w:cs="Times New Roman"/>
          <w:b/>
          <w:sz w:val="28"/>
        </w:rPr>
      </w:pPr>
      <w:r w:rsidRPr="00537CAF">
        <w:rPr>
          <w:rFonts w:ascii="Times New Roman" w:hAnsi="Times New Roman" w:cs="Times New Roman"/>
          <w:b/>
          <w:sz w:val="28"/>
        </w:rPr>
        <w:t>ВИА описи снага карактера</w:t>
      </w:r>
    </w:p>
    <w:p w:rsidR="006F40FD" w:rsidRPr="00537CAF" w:rsidRDefault="00537CAF">
      <w:pPr>
        <w:pStyle w:val="BodyText"/>
        <w:spacing w:before="175" w:line="259" w:lineRule="auto"/>
        <w:ind w:left="118"/>
        <w:rPr>
          <w:rFonts w:ascii="Times New Roman" w:hAnsi="Times New Roman" w:cs="Times New Roman"/>
          <w:lang w:val="sr-Latn-RS"/>
        </w:rPr>
      </w:pPr>
      <w:r w:rsidRPr="00537CAF">
        <w:rPr>
          <w:rFonts w:ascii="Times New Roman" w:hAnsi="Times New Roman" w:cs="Times New Roman"/>
        </w:rPr>
        <w:t>(</w:t>
      </w:r>
      <w:r w:rsidRPr="00537CAF">
        <w:rPr>
          <w:rFonts w:ascii="Times New Roman" w:hAnsi="Times New Roman" w:cs="Times New Roman"/>
          <w:lang w:val="sr-Cyrl-RS"/>
        </w:rPr>
        <w:t>П</w:t>
      </w:r>
      <w:r w:rsidRPr="00537CAF">
        <w:rPr>
          <w:rFonts w:ascii="Times New Roman" w:hAnsi="Times New Roman" w:cs="Times New Roman"/>
        </w:rPr>
        <w:t>ревод</w:t>
      </w:r>
      <w:r w:rsidR="00AC4E0F" w:rsidRPr="00537CAF">
        <w:rPr>
          <w:rFonts w:ascii="Times New Roman" w:hAnsi="Times New Roman" w:cs="Times New Roman"/>
        </w:rPr>
        <w:t xml:space="preserve"> на српски језик, уз дозволу VIA Institute. Користити искључиво за </w:t>
      </w:r>
      <w:r w:rsidR="00AC4E0F" w:rsidRPr="00537CAF">
        <w:rPr>
          <w:rFonts w:ascii="Times New Roman" w:hAnsi="Times New Roman" w:cs="Times New Roman"/>
        </w:rPr>
        <w:t>потребе вебинара. Ауторке превода М. Беара и Г. Р</w:t>
      </w:r>
      <w:r w:rsidRPr="00537CAF">
        <w:rPr>
          <w:rFonts w:ascii="Times New Roman" w:hAnsi="Times New Roman" w:cs="Times New Roman"/>
        </w:rPr>
        <w:t>акић-Бајић; сва права придржана</w:t>
      </w:r>
      <w:r w:rsidRPr="00537CAF">
        <w:rPr>
          <w:rFonts w:ascii="Times New Roman" w:hAnsi="Times New Roman" w:cs="Times New Roman"/>
          <w:lang w:val="sr-Latn-RS"/>
        </w:rPr>
        <w:t>).</w:t>
      </w:r>
    </w:p>
    <w:p w:rsidR="006F40FD" w:rsidRPr="00537CAF" w:rsidRDefault="006F40FD">
      <w:pPr>
        <w:spacing w:before="10" w:after="1"/>
        <w:rPr>
          <w:rFonts w:ascii="Times New Roman" w:hAnsi="Times New Roman" w:cs="Times New Roman"/>
          <w:i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6F40FD" w:rsidRPr="00537CAF">
        <w:trPr>
          <w:trHeight w:val="877"/>
        </w:trPr>
        <w:tc>
          <w:tcPr>
            <w:tcW w:w="8906" w:type="dxa"/>
          </w:tcPr>
          <w:p w:rsidR="006F40FD" w:rsidRPr="00537CAF" w:rsidRDefault="00537CAF" w:rsidP="00537CA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  <w:lang w:val="sr-Cyrl-RS"/>
              </w:rPr>
              <w:t>Уважавање</w:t>
            </w:r>
            <w:r w:rsidRPr="00537CAF">
              <w:rPr>
                <w:rFonts w:ascii="Times New Roman" w:hAnsi="Times New Roman" w:cs="Times New Roman"/>
                <w:b/>
                <w:sz w:val="28"/>
              </w:rPr>
              <w:t xml:space="preserve"> лепоте</w:t>
            </w:r>
            <w:r w:rsidR="00AC4E0F" w:rsidRPr="00537CAF">
              <w:rPr>
                <w:rFonts w:ascii="Times New Roman" w:hAnsi="Times New Roman" w:cs="Times New Roman"/>
                <w:b/>
                <w:sz w:val="28"/>
              </w:rPr>
              <w:t xml:space="preserve"> и изврсност</w:t>
            </w:r>
            <w:r w:rsidRPr="00537CAF">
              <w:rPr>
                <w:rFonts w:ascii="Times New Roman" w:hAnsi="Times New Roman" w:cs="Times New Roman"/>
                <w:b/>
                <w:sz w:val="28"/>
                <w:lang w:val="sr-Cyrl-RS"/>
              </w:rPr>
              <w:t>и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Опазити и ценити лепоту, изврсност, и/или вештину у различитим доменима живота, од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природе, уметности, математике, науке па до свакодневног искуства.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Храброст</w:t>
            </w:r>
          </w:p>
          <w:p w:rsidR="006F40FD" w:rsidRPr="00537CAF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Не посустајати пред опасностима, изазовима, тешкоћама или болом; заступање онога што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је исправно чак и кад постоје противници; деловање у складу са убеђењима</w:t>
            </w:r>
          </w:p>
        </w:tc>
        <w:bookmarkStart w:id="0" w:name="_GoBack"/>
        <w:bookmarkEnd w:id="0"/>
      </w:tr>
      <w:tr w:rsidR="006F40FD" w:rsidRPr="00537CAF">
        <w:trPr>
          <w:trHeight w:val="877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Љубав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Вредновање блиских односа са другима, посебно оних у којима је брига и пажња</w:t>
            </w:r>
          </w:p>
          <w:p w:rsidR="006F40FD" w:rsidRPr="00537CAF" w:rsidRDefault="00AC4E0F">
            <w:pPr>
              <w:pStyle w:val="TableParagraph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узвраћена; бит</w:t>
            </w:r>
            <w:r w:rsidRPr="00537CAF">
              <w:rPr>
                <w:rFonts w:ascii="Times New Roman" w:hAnsi="Times New Roman" w:cs="Times New Roman"/>
              </w:rPr>
              <w:t>и близак са људима.</w:t>
            </w:r>
          </w:p>
        </w:tc>
      </w:tr>
      <w:tr w:rsidR="006F40FD" w:rsidRPr="00537CAF">
        <w:trPr>
          <w:trHeight w:val="878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Опрезност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Бити опрезан приликом избора и одлука; непреузимање непотребног ризика;</w:t>
            </w:r>
          </w:p>
          <w:p w:rsidR="006F40FD" w:rsidRPr="00537CAF" w:rsidRDefault="00AC4E0F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неизговарање или нечињење нечега због чега се после може покајати.</w:t>
            </w:r>
          </w:p>
        </w:tc>
      </w:tr>
      <w:tr w:rsidR="006F40FD" w:rsidRPr="00537CAF">
        <w:trPr>
          <w:trHeight w:val="611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w w:val="105"/>
                <w:sz w:val="28"/>
              </w:rPr>
              <w:t>Тимски рад и</w:t>
            </w:r>
            <w:r w:rsidRPr="00537CAF">
              <w:rPr>
                <w:rFonts w:ascii="Times New Roman" w:hAnsi="Times New Roman" w:cs="Times New Roman"/>
                <w:b/>
                <w:spacing w:val="-56"/>
                <w:w w:val="105"/>
                <w:sz w:val="28"/>
              </w:rPr>
              <w:t xml:space="preserve"> </w:t>
            </w:r>
            <w:r w:rsidRPr="00537CAF">
              <w:rPr>
                <w:rFonts w:ascii="Times New Roman" w:hAnsi="Times New Roman" w:cs="Times New Roman"/>
                <w:b/>
                <w:w w:val="105"/>
                <w:sz w:val="28"/>
              </w:rPr>
              <w:t>сарадња</w:t>
            </w:r>
          </w:p>
          <w:p w:rsidR="006F40FD" w:rsidRPr="00537CAF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Радити добро као део групе или тима; бити одан групи; радити свој део посла.</w:t>
            </w:r>
          </w:p>
        </w:tc>
      </w:tr>
      <w:tr w:rsidR="006F40FD" w:rsidRPr="00537CAF">
        <w:trPr>
          <w:trHeight w:val="878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Креативност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Смишљати нов и продуктиван начин да се нешто осмисли или уради; укључује и уметнички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израз али није њиме ограничен.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Радозналост</w:t>
            </w:r>
          </w:p>
          <w:p w:rsidR="006F40FD" w:rsidRPr="00537CAF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Занимати се за искуства због њих самих; одушевљеност различитим темама и садржајима;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истраживање и откривање.</w:t>
            </w:r>
          </w:p>
        </w:tc>
      </w:tr>
      <w:tr w:rsidR="006F40FD" w:rsidRPr="00537CAF">
        <w:trPr>
          <w:trHeight w:val="877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Праведност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Поступати према свима једнако у складу са принципима праведности; не дозволити</w:t>
            </w:r>
          </w:p>
          <w:p w:rsidR="006F40FD" w:rsidRPr="00537CAF" w:rsidRDefault="00AC4E0F">
            <w:pPr>
              <w:pStyle w:val="TableParagraph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пристрасност услед осећања у одлукама које се тичу других; давање свима једнаке шансе.</w:t>
            </w:r>
          </w:p>
        </w:tc>
      </w:tr>
      <w:tr w:rsidR="006F40FD" w:rsidRPr="00537CAF">
        <w:trPr>
          <w:trHeight w:val="877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Опраштање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Опраштање онима који су нешто погрешили или учинили нажао; прихватање мана других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људи; дати људима другу шансу; не бити осветољубив.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Захвалност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Бити свестан и захвалан због добрих ствари које су се десиле; учинити напор да се изрази</w:t>
            </w:r>
          </w:p>
          <w:p w:rsidR="006F40FD" w:rsidRPr="00537CAF" w:rsidRDefault="00AC4E0F">
            <w:pPr>
              <w:pStyle w:val="TableParagraph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захвалност.</w:t>
            </w:r>
          </w:p>
        </w:tc>
      </w:tr>
      <w:tr w:rsidR="006F40FD" w:rsidRPr="00537CAF">
        <w:trPr>
          <w:trHeight w:val="1146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Поштење и искреност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Говорити истину, али и представљање себе на искрен и аутентичан начин; искрено и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поштено понашање, без претварања; преузимање одговорности за сопствена осећања и дела.</w:t>
            </w:r>
          </w:p>
        </w:tc>
      </w:tr>
    </w:tbl>
    <w:p w:rsidR="006F40FD" w:rsidRPr="00537CAF" w:rsidRDefault="006F40FD">
      <w:pPr>
        <w:spacing w:line="270" w:lineRule="atLeast"/>
        <w:rPr>
          <w:rFonts w:ascii="Times New Roman" w:hAnsi="Times New Roman" w:cs="Times New Roman"/>
        </w:rPr>
        <w:sectPr w:rsidR="006F40FD" w:rsidRPr="00537CAF">
          <w:headerReference w:type="default" r:id="rId6"/>
          <w:type w:val="continuous"/>
          <w:pgSz w:w="12240" w:h="15840"/>
          <w:pgMar w:top="1620" w:right="1720" w:bottom="280" w:left="1300" w:header="254" w:footer="720" w:gutter="0"/>
          <w:cols w:space="720"/>
        </w:sectPr>
      </w:pPr>
    </w:p>
    <w:p w:rsidR="006F40FD" w:rsidRPr="00537CAF" w:rsidRDefault="006F40FD">
      <w:pPr>
        <w:rPr>
          <w:rFonts w:ascii="Times New Roman" w:hAnsi="Times New Roman" w:cs="Times New Roman"/>
          <w:i/>
          <w:sz w:val="20"/>
        </w:rPr>
      </w:pPr>
    </w:p>
    <w:p w:rsidR="006F40FD" w:rsidRPr="00537CAF" w:rsidRDefault="006F40FD">
      <w:pPr>
        <w:spacing w:before="12"/>
        <w:rPr>
          <w:rFonts w:ascii="Times New Roman" w:hAnsi="Times New Roman" w:cs="Times New Roman"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6F40FD" w:rsidRPr="00537CAF">
        <w:trPr>
          <w:trHeight w:val="34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20" w:lineRule="exact"/>
              <w:ind w:left="2699" w:right="269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ВИА описи снага карактера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Нада</w:t>
            </w:r>
          </w:p>
          <w:p w:rsidR="006F40FD" w:rsidRPr="00537CAF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Очеки</w:t>
            </w:r>
            <w:r w:rsidRPr="00537CAF">
              <w:rPr>
                <w:rFonts w:ascii="Times New Roman" w:hAnsi="Times New Roman" w:cs="Times New Roman"/>
              </w:rPr>
              <w:t>вати најбоље у будућности и радити да се то достигне; веровање да ће се жељена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будућност обистинити.</w:t>
            </w:r>
          </w:p>
        </w:tc>
      </w:tr>
      <w:tr w:rsidR="006F40FD" w:rsidRPr="00537CAF">
        <w:trPr>
          <w:trHeight w:val="878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Смисао за хумор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Волети смех и задиркивање; увесељавати друге људе; видети ведрију страну;</w:t>
            </w:r>
          </w:p>
          <w:p w:rsidR="006F40FD" w:rsidRPr="00537CAF" w:rsidRDefault="00AC4E0F">
            <w:pPr>
              <w:pStyle w:val="TableParagraph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осмишљавати (не нужно и говорити) шале.</w:t>
            </w:r>
          </w:p>
        </w:tc>
      </w:tr>
      <w:tr w:rsidR="006F40FD" w:rsidRPr="00537CAF">
        <w:trPr>
          <w:trHeight w:val="877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Истрајност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Завршавање започетог; истрајавање на путу ка циљу упркос препрекама; "скидање са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537CAF">
              <w:rPr>
                <w:rFonts w:ascii="Times New Roman" w:hAnsi="Times New Roman" w:cs="Times New Roman"/>
              </w:rPr>
              <w:t>невног реда"; уживање у завршавању задатака.</w:t>
            </w:r>
          </w:p>
        </w:tc>
      </w:tr>
      <w:tr w:rsidR="006F40FD" w:rsidRPr="00537CAF">
        <w:trPr>
          <w:trHeight w:val="1149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Просуђивање</w:t>
            </w:r>
          </w:p>
          <w:p w:rsidR="006F40FD" w:rsidRPr="00537CAF" w:rsidRDefault="00AC4E0F" w:rsidP="00537CAF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Промишљање и преиспитивање ствари из различитих углова; не доносити исхитрене закључке; бити у стању променити мишљење на основу добијених аргумената и доказа;</w:t>
            </w:r>
            <w:r w:rsidRPr="00537CAF">
              <w:rPr>
                <w:rFonts w:ascii="Times New Roman" w:hAnsi="Times New Roman" w:cs="Times New Roman"/>
              </w:rPr>
              <w:t>праведно процењивање доказа.</w:t>
            </w:r>
          </w:p>
        </w:tc>
      </w:tr>
      <w:tr w:rsidR="006F40FD" w:rsidRPr="00537CAF">
        <w:trPr>
          <w:trHeight w:val="609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Љубазност, великодушност</w:t>
            </w:r>
          </w:p>
          <w:p w:rsidR="006F40FD" w:rsidRPr="00537CAF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Чини услуге и добра дела другима; помагање; брига о другима.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Вођство</w:t>
            </w:r>
          </w:p>
          <w:p w:rsidR="006F40FD" w:rsidRPr="00537CAF" w:rsidRDefault="00AC4E0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Охрабрити групу чији смо члан да се ствари ураде истовремено одржавајући добре</w:t>
            </w:r>
          </w:p>
          <w:p w:rsidR="006F40FD" w:rsidRPr="00537CAF" w:rsidRDefault="00AC4E0F">
            <w:pPr>
              <w:pStyle w:val="TableParagraph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међуљудске односе; организовати групне активности и побринути се да се оне остваре.</w:t>
            </w:r>
          </w:p>
        </w:tc>
      </w:tr>
      <w:tr w:rsidR="006F40FD" w:rsidRPr="00537CAF">
        <w:trPr>
          <w:trHeight w:val="1146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Љубав према учењу</w:t>
            </w:r>
          </w:p>
          <w:p w:rsidR="006F40FD" w:rsidRPr="00537CAF" w:rsidRDefault="00AC4E0F" w:rsidP="00537CAF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Овладати новом вештином, темом или знањем, било путем формалног учења или самосталног рада; слична са снагом Радозналост али одлази даље у смислу да описује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тенденцију да се постојеће знање систематично надограђује.</w:t>
            </w:r>
          </w:p>
        </w:tc>
      </w:tr>
      <w:tr w:rsidR="006F40FD" w:rsidRPr="00537CAF">
        <w:trPr>
          <w:trHeight w:val="609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Скромност</w:t>
            </w:r>
          </w:p>
          <w:p w:rsidR="006F40FD" w:rsidRPr="00537CAF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Пуштање својим достигнућима д</w:t>
            </w:r>
            <w:r w:rsidRPr="00537CAF">
              <w:rPr>
                <w:rFonts w:ascii="Times New Roman" w:hAnsi="Times New Roman" w:cs="Times New Roman"/>
              </w:rPr>
              <w:t>а говоре за себе; не придавати себи превелику важност.</w:t>
            </w:r>
          </w:p>
        </w:tc>
      </w:tr>
      <w:tr w:rsidR="006F40FD" w:rsidRPr="00537CAF">
        <w:trPr>
          <w:trHeight w:val="880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Перспектива, Мудрост</w:t>
            </w:r>
          </w:p>
          <w:p w:rsidR="006F40FD" w:rsidRPr="00537CAF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Бити у стању дати мудар савет другима; имати поглед на свет који је разборит и смислен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себи и другима.</w:t>
            </w:r>
          </w:p>
        </w:tc>
      </w:tr>
      <w:tr w:rsidR="006F40FD" w:rsidRPr="00537CAF">
        <w:trPr>
          <w:trHeight w:val="878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Саморегулисаност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Регулација онога шта особа осећа и ради; бити дисциплинован; контролисати апетите,</w:t>
            </w:r>
            <w:r w:rsidRPr="00537CAF">
              <w:rPr>
                <w:rFonts w:ascii="Times New Roman" w:hAnsi="Times New Roman" w:cs="Times New Roman"/>
              </w:rPr>
              <w:t>тежње и амбиције.</w:t>
            </w:r>
          </w:p>
        </w:tc>
      </w:tr>
      <w:tr w:rsidR="006F40FD" w:rsidRPr="00537CAF">
        <w:trPr>
          <w:trHeight w:val="878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Социјална интелигенција</w:t>
            </w:r>
          </w:p>
          <w:p w:rsidR="006F40FD" w:rsidRPr="00537CAF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Бити свестан мотива/осећања - сопствених и других људи; знати како се поставити у</w:t>
            </w:r>
          </w:p>
          <w:p w:rsidR="006F40FD" w:rsidRPr="00537CAF" w:rsidRDefault="00AC4E0F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различитим социјалним ситуацијама; знати шта покреће друге људе.</w:t>
            </w:r>
          </w:p>
        </w:tc>
      </w:tr>
      <w:tr w:rsidR="006F40FD" w:rsidRPr="00537CAF">
        <w:trPr>
          <w:trHeight w:val="1149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Духовност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Имати кохерентна, повезана уверења о вишој сврси и значењу космоса; знати своје место у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односу на виши смисао; имати уверења о смислу живота која обликују понашање и пружају утеху.</w:t>
            </w:r>
          </w:p>
        </w:tc>
      </w:tr>
      <w:tr w:rsidR="006F40FD" w:rsidRPr="00537CAF">
        <w:trPr>
          <w:trHeight w:val="875"/>
        </w:trPr>
        <w:tc>
          <w:tcPr>
            <w:tcW w:w="8906" w:type="dxa"/>
          </w:tcPr>
          <w:p w:rsidR="006F40FD" w:rsidRPr="00537CAF" w:rsidRDefault="00AC4E0F">
            <w:pPr>
              <w:pStyle w:val="TableParagraph"/>
              <w:spacing w:line="345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37CAF">
              <w:rPr>
                <w:rFonts w:ascii="Times New Roman" w:hAnsi="Times New Roman" w:cs="Times New Roman"/>
                <w:b/>
                <w:sz w:val="28"/>
              </w:rPr>
              <w:t>Полет</w:t>
            </w:r>
          </w:p>
          <w:p w:rsidR="006F40FD" w:rsidRPr="00537CAF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537CAF">
              <w:rPr>
                <w:rFonts w:ascii="Times New Roman" w:hAnsi="Times New Roman" w:cs="Times New Roman"/>
              </w:rPr>
              <w:t>Прилазити животу са узбуђењем и енергијом; не радити ствари "напола" или отаљавати;</w:t>
            </w:r>
            <w:r w:rsidR="00537CAF" w:rsidRPr="0053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37CAF">
              <w:rPr>
                <w:rFonts w:ascii="Times New Roman" w:hAnsi="Times New Roman" w:cs="Times New Roman"/>
              </w:rPr>
              <w:t>живети живот као авантуру; осећати се живим и активним.</w:t>
            </w:r>
          </w:p>
        </w:tc>
      </w:tr>
    </w:tbl>
    <w:p w:rsidR="00AC4E0F" w:rsidRPr="00537CAF" w:rsidRDefault="00AC4E0F">
      <w:pPr>
        <w:rPr>
          <w:rFonts w:ascii="Times New Roman" w:hAnsi="Times New Roman" w:cs="Times New Roman"/>
        </w:rPr>
      </w:pPr>
    </w:p>
    <w:sectPr w:rsidR="00AC4E0F" w:rsidRPr="00537CAF">
      <w:pgSz w:w="12240" w:h="15840"/>
      <w:pgMar w:top="1620" w:right="1720" w:bottom="280" w:left="1300" w:header="2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0F" w:rsidRDefault="00AC4E0F">
      <w:r>
        <w:separator/>
      </w:r>
    </w:p>
  </w:endnote>
  <w:endnote w:type="continuationSeparator" w:id="0">
    <w:p w:rsidR="00AC4E0F" w:rsidRDefault="00AC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0F" w:rsidRDefault="00AC4E0F">
      <w:r>
        <w:separator/>
      </w:r>
    </w:p>
  </w:footnote>
  <w:footnote w:type="continuationSeparator" w:id="0">
    <w:p w:rsidR="00AC4E0F" w:rsidRDefault="00AC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FD" w:rsidRDefault="00AC4E0F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777240</wp:posOffset>
          </wp:positionH>
          <wp:positionV relativeFrom="page">
            <wp:posOffset>161544</wp:posOffset>
          </wp:positionV>
          <wp:extent cx="804671" cy="829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671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CA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1520190</wp:posOffset>
              </wp:positionH>
              <wp:positionV relativeFrom="page">
                <wp:posOffset>454660</wp:posOffset>
              </wp:positionV>
              <wp:extent cx="4728210" cy="599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0FD" w:rsidRDefault="00AC4E0F">
                          <w:pPr>
                            <w:spacing w:before="4" w:line="413" w:lineRule="exact"/>
                            <w:ind w:left="803"/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  <w:t>Институт за позитивну психологију</w:t>
                          </w:r>
                        </w:p>
                        <w:p w:rsidR="006F40FD" w:rsidRDefault="00AC4E0F">
                          <w:pPr>
                            <w:spacing w:line="252" w:lineRule="exact"/>
                            <w:ind w:lef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Милоша Бајића 5, Нови Сад</w:t>
                          </w:r>
                        </w:p>
                        <w:p w:rsidR="006F40FD" w:rsidRDefault="00AC4E0F">
                          <w:pPr>
                            <w:spacing w:before="1"/>
                            <w:jc w:val="center"/>
                            <w:rPr>
                              <w:rFonts w:ascii="Times New Roman"/>
                            </w:rPr>
                          </w:pPr>
                          <w:hyperlink r:id="rId2">
                            <w:r>
                              <w:rPr>
                                <w:rFonts w:ascii="Times New Roman"/>
                              </w:rPr>
                              <w:t xml:space="preserve">institupopsi@gmail.com </w:t>
                            </w:r>
                          </w:hyperlink>
                          <w:r>
                            <w:rPr>
                              <w:rFonts w:ascii="Times New Roman"/>
                            </w:rPr>
                            <w:t>, https://</w:t>
                          </w:r>
                          <w:hyperlink r:id="rId3">
                            <w:r>
                              <w:rPr>
                                <w:rFonts w:ascii="Times New Roman"/>
                              </w:rPr>
                              <w:t>www.facebook.com/Institutzapozitivnupsihologiju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7pt;margin-top:35.8pt;width:372.3pt;height:4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sQ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" filled="f" stroked="f">
              <v:textbox inset="0,0,0,0">
                <w:txbxContent>
                  <w:p w:rsidR="006F40FD" w:rsidRDefault="00AC4E0F">
                    <w:pPr>
                      <w:spacing w:before="4" w:line="413" w:lineRule="exact"/>
                      <w:ind w:left="803"/>
                      <w:rPr>
                        <w:rFonts w:ascii="Times New Roman" w:hAns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36"/>
                      </w:rPr>
                      <w:t>Институт за позитивну психологију</w:t>
                    </w:r>
                  </w:p>
                  <w:p w:rsidR="006F40FD" w:rsidRDefault="00AC4E0F">
                    <w:pPr>
                      <w:spacing w:line="252" w:lineRule="exact"/>
                      <w:ind w:lef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Милоша Бајића 5, Нови Сад</w:t>
                    </w:r>
                  </w:p>
                  <w:p w:rsidR="006F40FD" w:rsidRDefault="00AC4E0F">
                    <w:pPr>
                      <w:spacing w:before="1"/>
                      <w:jc w:val="center"/>
                      <w:rPr>
                        <w:rFonts w:ascii="Times New Roman"/>
                      </w:rPr>
                    </w:pPr>
                    <w:hyperlink r:id="rId4">
                      <w:r>
                        <w:rPr>
                          <w:rFonts w:ascii="Times New Roman"/>
                        </w:rPr>
                        <w:t xml:space="preserve">institupopsi@gmail.com </w:t>
                      </w:r>
                    </w:hyperlink>
                    <w:r>
                      <w:rPr>
                        <w:rFonts w:ascii="Times New Roman"/>
                      </w:rPr>
                      <w:t>, https://</w:t>
                    </w:r>
                    <w:hyperlink r:id="rId5">
                      <w:r>
                        <w:rPr>
                          <w:rFonts w:ascii="Times New Roman"/>
                        </w:rPr>
                        <w:t>www.facebook.com/Institutzapozitivnupsihologiju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FD"/>
    <w:rsid w:val="00537CAF"/>
    <w:rsid w:val="006F40FD"/>
    <w:rsid w:val="00A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6C71"/>
  <w15:docId w15:val="{A886B749-AD74-4DC0-8465-BA42EE0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"/>
    <w:qFormat/>
    <w:pPr>
      <w:spacing w:before="4" w:line="413" w:lineRule="exact"/>
      <w:ind w:left="803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nstitutzapozitivnupsihologiju" TargetMode="External"/><Relationship Id="rId2" Type="http://schemas.openxmlformats.org/officeDocument/2006/relationships/hyperlink" Target="mailto:institupopsi@gmail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facebook.com/Institutzapozitivnupsihologiju" TargetMode="External"/><Relationship Id="rId4" Type="http://schemas.openxmlformats.org/officeDocument/2006/relationships/hyperlink" Target="mailto:institupop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VIA opisi snaga srpski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VIA opisi snaga srpski</dc:title>
  <dc:creator>Home</dc:creator>
  <cp:lastModifiedBy>Rev </cp:lastModifiedBy>
  <cp:revision>2</cp:revision>
  <dcterms:created xsi:type="dcterms:W3CDTF">2022-11-29T11:50:00Z</dcterms:created>
  <dcterms:modified xsi:type="dcterms:W3CDTF">2022-11-29T11:50:00Z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2022-11-29T00:00:00Z</vt:filetime>
  </property>
</Properties>
</file>